
<file path=[Content_Types].xml><?xml version="1.0" encoding="utf-8"?>
<Types xmlns="http://schemas.openxmlformats.org/package/2006/content-types"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bin" ContentType="application/vnd.openxmlformats-officedocument.wordprocessingml.printerSettings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260" w:rsidRPr="00EA164A" w:rsidRDefault="00326260" w:rsidP="00903C15">
      <w:pPr>
        <w:jc w:val="center"/>
        <w:rPr>
          <w:b/>
          <w:sz w:val="22"/>
        </w:rPr>
      </w:pPr>
      <w:r w:rsidRPr="00EA164A">
        <w:rPr>
          <w:b/>
          <w:sz w:val="22"/>
        </w:rPr>
        <w:t>Gloucestershire Geology Trust</w:t>
      </w:r>
    </w:p>
    <w:p w:rsidR="00326260" w:rsidRPr="00EA164A" w:rsidRDefault="00326260" w:rsidP="00903C15">
      <w:pPr>
        <w:jc w:val="center"/>
        <w:rPr>
          <w:b/>
          <w:sz w:val="22"/>
        </w:rPr>
      </w:pPr>
      <w:r w:rsidRPr="00EA164A">
        <w:rPr>
          <w:b/>
          <w:sz w:val="22"/>
        </w:rPr>
        <w:t>12</w:t>
      </w:r>
      <w:r w:rsidRPr="00EA164A">
        <w:rPr>
          <w:b/>
          <w:sz w:val="22"/>
          <w:vertAlign w:val="superscript"/>
        </w:rPr>
        <w:t>th</w:t>
      </w:r>
      <w:r w:rsidRPr="00EA164A">
        <w:rPr>
          <w:b/>
          <w:sz w:val="22"/>
        </w:rPr>
        <w:t xml:space="preserve"> Annual General Meeting</w:t>
      </w:r>
    </w:p>
    <w:p w:rsidR="00326260" w:rsidRPr="00EA164A" w:rsidRDefault="00326260" w:rsidP="00903C15">
      <w:pPr>
        <w:jc w:val="center"/>
        <w:rPr>
          <w:b/>
          <w:sz w:val="22"/>
        </w:rPr>
      </w:pPr>
    </w:p>
    <w:p w:rsidR="00326260" w:rsidRPr="00EA164A" w:rsidRDefault="00326260" w:rsidP="00903C15">
      <w:pPr>
        <w:jc w:val="center"/>
        <w:rPr>
          <w:b/>
          <w:sz w:val="22"/>
        </w:rPr>
      </w:pPr>
      <w:r w:rsidRPr="00EA164A">
        <w:rPr>
          <w:b/>
          <w:sz w:val="22"/>
        </w:rPr>
        <w:t>November 11th 2011 @ 7pm, Brockworth Office</w:t>
      </w:r>
    </w:p>
    <w:p w:rsidR="00326260" w:rsidRPr="00EA164A" w:rsidRDefault="00326260">
      <w:pPr>
        <w:rPr>
          <w:sz w:val="22"/>
        </w:rPr>
      </w:pPr>
    </w:p>
    <w:p w:rsidR="004202E9" w:rsidRPr="00EA164A" w:rsidRDefault="004202E9" w:rsidP="004202E9">
      <w:pPr>
        <w:rPr>
          <w:sz w:val="22"/>
        </w:rPr>
      </w:pPr>
    </w:p>
    <w:p w:rsidR="004A6FE1" w:rsidRPr="00EA164A" w:rsidRDefault="004A6FE1" w:rsidP="004202E9">
      <w:pPr>
        <w:pStyle w:val="ListParagraph"/>
        <w:numPr>
          <w:ilvl w:val="0"/>
          <w:numId w:val="1"/>
        </w:numPr>
        <w:rPr>
          <w:sz w:val="22"/>
        </w:rPr>
      </w:pPr>
      <w:r w:rsidRPr="00EA164A">
        <w:rPr>
          <w:sz w:val="22"/>
        </w:rPr>
        <w:t>Chairman’s opening remarks:</w:t>
      </w:r>
    </w:p>
    <w:p w:rsidR="004202E9" w:rsidRPr="00EA164A" w:rsidRDefault="004202E9" w:rsidP="004A6FE1">
      <w:pPr>
        <w:pStyle w:val="ListParagraph"/>
        <w:rPr>
          <w:sz w:val="22"/>
        </w:rPr>
      </w:pPr>
      <w:r w:rsidRPr="00EA164A">
        <w:rPr>
          <w:sz w:val="22"/>
        </w:rPr>
        <w:t>MC – asked if members preferred to hold the AGM on a weekday evening or on a weekend day.</w:t>
      </w:r>
    </w:p>
    <w:p w:rsidR="004202E9" w:rsidRPr="00EA164A" w:rsidRDefault="004202E9" w:rsidP="004202E9">
      <w:pPr>
        <w:pStyle w:val="ListParagraph"/>
        <w:rPr>
          <w:sz w:val="22"/>
        </w:rPr>
      </w:pPr>
      <w:r w:rsidRPr="00EA164A">
        <w:rPr>
          <w:sz w:val="22"/>
        </w:rPr>
        <w:t>Alan F. – liked the talk on New Zealand that was given last year &amp; tho</w:t>
      </w:r>
      <w:r w:rsidR="00903C15" w:rsidRPr="00EA164A">
        <w:rPr>
          <w:sz w:val="22"/>
        </w:rPr>
        <w:t>ught that talks are a nice idea</w:t>
      </w:r>
      <w:r w:rsidRPr="00EA164A">
        <w:rPr>
          <w:sz w:val="22"/>
        </w:rPr>
        <w:t>, but before the clocks change.</w:t>
      </w:r>
    </w:p>
    <w:p w:rsidR="00240919" w:rsidRPr="00EA164A" w:rsidRDefault="004202E9" w:rsidP="004202E9">
      <w:pPr>
        <w:pStyle w:val="ListParagraph"/>
        <w:rPr>
          <w:sz w:val="22"/>
        </w:rPr>
      </w:pPr>
      <w:r w:rsidRPr="00EA164A">
        <w:rPr>
          <w:sz w:val="22"/>
        </w:rPr>
        <w:t xml:space="preserve">MC </w:t>
      </w:r>
      <w:r w:rsidR="00240919" w:rsidRPr="00EA164A">
        <w:rPr>
          <w:sz w:val="22"/>
        </w:rPr>
        <w:t>–</w:t>
      </w:r>
      <w:r w:rsidRPr="00EA164A">
        <w:rPr>
          <w:sz w:val="22"/>
        </w:rPr>
        <w:t xml:space="preserve"> </w:t>
      </w:r>
      <w:r w:rsidR="00240919" w:rsidRPr="00EA164A">
        <w:rPr>
          <w:sz w:val="22"/>
        </w:rPr>
        <w:t>Thanked all members for coming to the meeting.  He proposed to continue holding the AGM on an evening in the following years.</w:t>
      </w:r>
    </w:p>
    <w:p w:rsidR="004A6FE1" w:rsidRPr="00EA164A" w:rsidRDefault="00240919" w:rsidP="004202E9">
      <w:pPr>
        <w:pStyle w:val="ListParagraph"/>
        <w:rPr>
          <w:sz w:val="22"/>
        </w:rPr>
      </w:pPr>
      <w:r w:rsidRPr="00EA164A">
        <w:rPr>
          <w:sz w:val="22"/>
        </w:rPr>
        <w:t xml:space="preserve">MC – proposed that Bob King be given </w:t>
      </w:r>
      <w:proofErr w:type="gramStart"/>
      <w:r w:rsidRPr="00EA164A">
        <w:rPr>
          <w:sz w:val="22"/>
        </w:rPr>
        <w:t>an</w:t>
      </w:r>
      <w:proofErr w:type="gramEnd"/>
      <w:r w:rsidRPr="00EA164A">
        <w:rPr>
          <w:sz w:val="22"/>
        </w:rPr>
        <w:t xml:space="preserve"> </w:t>
      </w:r>
      <w:proofErr w:type="spellStart"/>
      <w:r w:rsidRPr="00EA164A">
        <w:rPr>
          <w:sz w:val="22"/>
        </w:rPr>
        <w:t>Honourary</w:t>
      </w:r>
      <w:proofErr w:type="spellEnd"/>
      <w:r w:rsidRPr="00EA164A">
        <w:rPr>
          <w:sz w:val="22"/>
        </w:rPr>
        <w:t xml:space="preserve"> Life Membership.</w:t>
      </w:r>
    </w:p>
    <w:p w:rsidR="00240919" w:rsidRPr="00EA164A" w:rsidRDefault="00240919" w:rsidP="004202E9">
      <w:pPr>
        <w:pStyle w:val="ListParagraph"/>
        <w:rPr>
          <w:sz w:val="22"/>
        </w:rPr>
      </w:pPr>
    </w:p>
    <w:p w:rsidR="004A6FE1" w:rsidRPr="00EA164A" w:rsidRDefault="004A6FE1" w:rsidP="004A6FE1">
      <w:pPr>
        <w:pStyle w:val="ListParagraph"/>
        <w:numPr>
          <w:ilvl w:val="0"/>
          <w:numId w:val="1"/>
        </w:numPr>
        <w:rPr>
          <w:sz w:val="22"/>
        </w:rPr>
      </w:pPr>
      <w:r w:rsidRPr="00EA164A">
        <w:rPr>
          <w:sz w:val="22"/>
        </w:rPr>
        <w:t xml:space="preserve">Apologies: </w:t>
      </w:r>
    </w:p>
    <w:p w:rsidR="004A6FE1" w:rsidRPr="00EA164A" w:rsidRDefault="004A6FE1" w:rsidP="004A6FE1">
      <w:pPr>
        <w:pStyle w:val="ListParagraph"/>
        <w:rPr>
          <w:sz w:val="22"/>
        </w:rPr>
      </w:pPr>
      <w:r w:rsidRPr="00EA164A">
        <w:rPr>
          <w:sz w:val="22"/>
        </w:rPr>
        <w:t xml:space="preserve">Dave </w:t>
      </w:r>
      <w:proofErr w:type="spellStart"/>
      <w:r w:rsidRPr="00EA164A">
        <w:rPr>
          <w:sz w:val="22"/>
        </w:rPr>
        <w:t>Collings</w:t>
      </w:r>
      <w:proofErr w:type="spellEnd"/>
      <w:r w:rsidRPr="00EA164A">
        <w:rPr>
          <w:sz w:val="22"/>
        </w:rPr>
        <w:t xml:space="preserve">, Liz &amp; Dave Berry, Mike Wynne, Bob King, Nick Chidlaw, Liz </w:t>
      </w:r>
      <w:proofErr w:type="spellStart"/>
      <w:r w:rsidRPr="00EA164A">
        <w:rPr>
          <w:sz w:val="22"/>
        </w:rPr>
        <w:t>McMeekan</w:t>
      </w:r>
      <w:proofErr w:type="spellEnd"/>
      <w:r w:rsidRPr="00EA164A">
        <w:rPr>
          <w:sz w:val="22"/>
        </w:rPr>
        <w:t>, Carroll Beard.</w:t>
      </w:r>
    </w:p>
    <w:p w:rsidR="00240919" w:rsidRPr="00EA164A" w:rsidRDefault="00240919" w:rsidP="004202E9">
      <w:pPr>
        <w:pStyle w:val="ListParagraph"/>
        <w:rPr>
          <w:sz w:val="22"/>
        </w:rPr>
      </w:pPr>
    </w:p>
    <w:p w:rsidR="004A6FE1" w:rsidRPr="00EA164A" w:rsidRDefault="004A6FE1" w:rsidP="00240919">
      <w:pPr>
        <w:pStyle w:val="ListParagraph"/>
        <w:numPr>
          <w:ilvl w:val="0"/>
          <w:numId w:val="1"/>
        </w:numPr>
        <w:rPr>
          <w:sz w:val="22"/>
        </w:rPr>
      </w:pPr>
      <w:r w:rsidRPr="00EA164A">
        <w:rPr>
          <w:sz w:val="22"/>
        </w:rPr>
        <w:t>Approval of last minutes:</w:t>
      </w:r>
    </w:p>
    <w:p w:rsidR="00240919" w:rsidRPr="00EA164A" w:rsidRDefault="00240919" w:rsidP="004A6FE1">
      <w:pPr>
        <w:pStyle w:val="ListParagraph"/>
        <w:rPr>
          <w:sz w:val="22"/>
        </w:rPr>
      </w:pPr>
      <w:r w:rsidRPr="00EA164A">
        <w:rPr>
          <w:sz w:val="22"/>
        </w:rPr>
        <w:t>The minutes of the last AGM were posted on the GGT web page.  Approval of the 2010 minutes was given by all present.</w:t>
      </w:r>
    </w:p>
    <w:p w:rsidR="00240919" w:rsidRPr="00EA164A" w:rsidRDefault="00240919" w:rsidP="00240919">
      <w:pPr>
        <w:rPr>
          <w:sz w:val="22"/>
        </w:rPr>
      </w:pPr>
    </w:p>
    <w:p w:rsidR="004A6FE1" w:rsidRPr="00EA164A" w:rsidRDefault="004A6FE1" w:rsidP="00240919">
      <w:pPr>
        <w:pStyle w:val="ListParagraph"/>
        <w:numPr>
          <w:ilvl w:val="0"/>
          <w:numId w:val="1"/>
        </w:numPr>
        <w:rPr>
          <w:sz w:val="22"/>
        </w:rPr>
      </w:pPr>
      <w:r w:rsidRPr="00EA164A">
        <w:rPr>
          <w:sz w:val="22"/>
        </w:rPr>
        <w:t>Matters arising:</w:t>
      </w:r>
    </w:p>
    <w:p w:rsidR="00903C15" w:rsidRPr="00EA164A" w:rsidRDefault="00903C15" w:rsidP="004A6FE1">
      <w:pPr>
        <w:pStyle w:val="ListParagraph"/>
        <w:rPr>
          <w:sz w:val="22"/>
        </w:rPr>
      </w:pPr>
      <w:r w:rsidRPr="00EA164A">
        <w:rPr>
          <w:sz w:val="22"/>
        </w:rPr>
        <w:t>Alan F. – asked if the financial situation has improved?</w:t>
      </w:r>
    </w:p>
    <w:p w:rsidR="00903C15" w:rsidRPr="00EA164A" w:rsidRDefault="00903C15" w:rsidP="00903C15">
      <w:pPr>
        <w:ind w:left="720"/>
        <w:rPr>
          <w:sz w:val="22"/>
        </w:rPr>
      </w:pPr>
      <w:r w:rsidRPr="00EA164A">
        <w:rPr>
          <w:sz w:val="22"/>
        </w:rPr>
        <w:t>MC – not entirely for 2010-2011 but we think we are through the worst and there is definitely some potential for improvement in 2012.</w:t>
      </w:r>
    </w:p>
    <w:p w:rsidR="004A6FE1" w:rsidRPr="00EA164A" w:rsidRDefault="00903C15" w:rsidP="00903C15">
      <w:pPr>
        <w:ind w:left="720"/>
        <w:rPr>
          <w:sz w:val="22"/>
        </w:rPr>
      </w:pPr>
      <w:r w:rsidRPr="00EA164A">
        <w:rPr>
          <w:sz w:val="22"/>
        </w:rPr>
        <w:t xml:space="preserve">MB – Gloucester is targeted as a priority by HLF </w:t>
      </w:r>
      <w:r w:rsidR="004A6FE1" w:rsidRPr="00EA164A">
        <w:rPr>
          <w:sz w:val="22"/>
        </w:rPr>
        <w:t>and they have lots of money.</w:t>
      </w:r>
    </w:p>
    <w:p w:rsidR="004A6FE1" w:rsidRPr="00EA164A" w:rsidRDefault="004A6FE1" w:rsidP="00903C15">
      <w:pPr>
        <w:ind w:left="720"/>
        <w:rPr>
          <w:sz w:val="22"/>
        </w:rPr>
      </w:pPr>
    </w:p>
    <w:p w:rsidR="004A6FE1" w:rsidRPr="00EA164A" w:rsidRDefault="004A6FE1" w:rsidP="004A6FE1">
      <w:pPr>
        <w:ind w:left="426" w:hanging="142"/>
        <w:rPr>
          <w:sz w:val="22"/>
        </w:rPr>
      </w:pPr>
      <w:r w:rsidRPr="00EA164A">
        <w:rPr>
          <w:sz w:val="22"/>
        </w:rPr>
        <w:t xml:space="preserve"> 5.  Officers Reports:</w:t>
      </w:r>
    </w:p>
    <w:p w:rsidR="0026332C" w:rsidRPr="00EA164A" w:rsidRDefault="004A6FE1" w:rsidP="004A6FE1">
      <w:pPr>
        <w:ind w:left="720"/>
        <w:rPr>
          <w:sz w:val="22"/>
        </w:rPr>
      </w:pPr>
      <w:r w:rsidRPr="00EA164A">
        <w:rPr>
          <w:sz w:val="22"/>
        </w:rPr>
        <w:t>MC – thanked all of the consultants working for the Trust, particularly Hellen who has been working voluntarily.</w:t>
      </w:r>
      <w:r w:rsidR="00293F07" w:rsidRPr="00EA164A">
        <w:rPr>
          <w:sz w:val="22"/>
        </w:rPr>
        <w:t xml:space="preserve">  He also thanked all of the volunteers who help out, particularly Mike Purton and Carroll Beard.</w:t>
      </w:r>
    </w:p>
    <w:p w:rsidR="0026332C" w:rsidRPr="00EA164A" w:rsidRDefault="0026332C" w:rsidP="004A6FE1">
      <w:pPr>
        <w:ind w:left="720"/>
        <w:rPr>
          <w:sz w:val="22"/>
        </w:rPr>
      </w:pPr>
    </w:p>
    <w:p w:rsidR="0026332C" w:rsidRPr="00EA164A" w:rsidRDefault="0026332C" w:rsidP="004A6FE1">
      <w:pPr>
        <w:ind w:left="720"/>
        <w:rPr>
          <w:sz w:val="22"/>
        </w:rPr>
      </w:pPr>
      <w:r w:rsidRPr="00EA164A">
        <w:rPr>
          <w:sz w:val="22"/>
        </w:rPr>
        <w:t>Treasurer – not present.  MC stated that the Treasurer is standing down after 3 years and that we have now secured a new person for the post.</w:t>
      </w:r>
    </w:p>
    <w:p w:rsidR="0026332C" w:rsidRPr="00EA164A" w:rsidRDefault="0026332C" w:rsidP="0026332C">
      <w:pPr>
        <w:ind w:firstLine="720"/>
        <w:rPr>
          <w:sz w:val="22"/>
        </w:rPr>
      </w:pPr>
      <w:r w:rsidRPr="00EA164A">
        <w:rPr>
          <w:sz w:val="22"/>
        </w:rPr>
        <w:t>MC – asked all present to accept the preliminary accounts.  Accepted by all.</w:t>
      </w:r>
    </w:p>
    <w:p w:rsidR="0026332C" w:rsidRPr="00EA164A" w:rsidRDefault="0026332C" w:rsidP="0026332C">
      <w:pPr>
        <w:ind w:firstLine="720"/>
        <w:rPr>
          <w:sz w:val="22"/>
        </w:rPr>
      </w:pPr>
    </w:p>
    <w:p w:rsidR="00B67A45" w:rsidRPr="00EA164A" w:rsidRDefault="00B67A45" w:rsidP="00413534">
      <w:pPr>
        <w:pStyle w:val="ListParagraph"/>
        <w:numPr>
          <w:ilvl w:val="0"/>
          <w:numId w:val="2"/>
        </w:numPr>
        <w:rPr>
          <w:sz w:val="22"/>
        </w:rPr>
      </w:pPr>
      <w:r w:rsidRPr="00EA164A">
        <w:rPr>
          <w:sz w:val="22"/>
        </w:rPr>
        <w:t>Questions from the floor:</w:t>
      </w:r>
    </w:p>
    <w:p w:rsidR="00413534" w:rsidRPr="00EA164A" w:rsidRDefault="00413534" w:rsidP="00B67A45">
      <w:pPr>
        <w:pStyle w:val="ListParagraph"/>
        <w:rPr>
          <w:sz w:val="22"/>
        </w:rPr>
      </w:pPr>
      <w:r w:rsidRPr="00EA164A">
        <w:rPr>
          <w:sz w:val="22"/>
        </w:rPr>
        <w:t>How do we contact the membership?</w:t>
      </w:r>
    </w:p>
    <w:p w:rsidR="00413534" w:rsidRPr="00EA164A" w:rsidRDefault="00413534" w:rsidP="00B67A45">
      <w:pPr>
        <w:pStyle w:val="ListParagraph"/>
        <w:rPr>
          <w:sz w:val="22"/>
        </w:rPr>
      </w:pPr>
      <w:r w:rsidRPr="00EA164A">
        <w:rPr>
          <w:sz w:val="22"/>
        </w:rPr>
        <w:t>DO – Accepts that this has not been very good recently &amp; apologises.  It was pointed out that it should happen at least once over a year.</w:t>
      </w:r>
    </w:p>
    <w:p w:rsidR="00413534" w:rsidRPr="00EA164A" w:rsidRDefault="00413534" w:rsidP="00B67A45">
      <w:pPr>
        <w:pStyle w:val="ListParagraph"/>
        <w:rPr>
          <w:sz w:val="22"/>
        </w:rPr>
      </w:pPr>
    </w:p>
    <w:p w:rsidR="00413534" w:rsidRPr="00EA164A" w:rsidRDefault="00413534" w:rsidP="00B67A45">
      <w:pPr>
        <w:pStyle w:val="ListParagraph"/>
        <w:rPr>
          <w:sz w:val="22"/>
        </w:rPr>
      </w:pPr>
      <w:r w:rsidRPr="00EA164A">
        <w:rPr>
          <w:sz w:val="22"/>
        </w:rPr>
        <w:t>CP – Suggested that a newsletter could be sent to members outlining the most recent board minutes, plus the RIGS minutes.</w:t>
      </w:r>
    </w:p>
    <w:p w:rsidR="00413534" w:rsidRPr="00EA164A" w:rsidRDefault="00413534" w:rsidP="00B67A45">
      <w:pPr>
        <w:pStyle w:val="ListParagraph"/>
        <w:rPr>
          <w:sz w:val="22"/>
        </w:rPr>
      </w:pPr>
    </w:p>
    <w:p w:rsidR="00413534" w:rsidRPr="00EA164A" w:rsidRDefault="00413534" w:rsidP="00413534">
      <w:pPr>
        <w:pStyle w:val="ListParagraph"/>
        <w:numPr>
          <w:ilvl w:val="0"/>
          <w:numId w:val="2"/>
        </w:numPr>
        <w:rPr>
          <w:sz w:val="22"/>
        </w:rPr>
      </w:pPr>
      <w:r w:rsidRPr="00EA164A">
        <w:rPr>
          <w:sz w:val="22"/>
        </w:rPr>
        <w:t>Election of new Executive Committee/Board of Trustees:</w:t>
      </w:r>
    </w:p>
    <w:p w:rsidR="00413534" w:rsidRPr="00EA164A" w:rsidRDefault="00413534" w:rsidP="00413534">
      <w:pPr>
        <w:ind w:left="720"/>
        <w:rPr>
          <w:sz w:val="22"/>
        </w:rPr>
      </w:pPr>
      <w:r w:rsidRPr="00EA164A">
        <w:rPr>
          <w:sz w:val="22"/>
        </w:rPr>
        <w:t>PW is standing down as Treasurer but will stay with the Board.  Michele Grant (accountant at the cathedral) will join as the new Treasurer.</w:t>
      </w:r>
    </w:p>
    <w:p w:rsidR="00413534" w:rsidRPr="00EA164A" w:rsidRDefault="00413534" w:rsidP="00413534">
      <w:pPr>
        <w:ind w:left="720"/>
        <w:rPr>
          <w:sz w:val="22"/>
        </w:rPr>
      </w:pPr>
      <w:r w:rsidRPr="00EA164A">
        <w:rPr>
          <w:sz w:val="22"/>
        </w:rPr>
        <w:t>All other present accepted rejoining the Board.</w:t>
      </w:r>
    </w:p>
    <w:p w:rsidR="00413534" w:rsidRPr="00EA164A" w:rsidRDefault="00413534" w:rsidP="00413534">
      <w:pPr>
        <w:ind w:left="720"/>
        <w:rPr>
          <w:sz w:val="22"/>
        </w:rPr>
      </w:pPr>
    </w:p>
    <w:p w:rsidR="00413534" w:rsidRPr="00EA164A" w:rsidRDefault="00413534" w:rsidP="00413534">
      <w:pPr>
        <w:pStyle w:val="ListParagraph"/>
        <w:numPr>
          <w:ilvl w:val="0"/>
          <w:numId w:val="2"/>
        </w:numPr>
        <w:rPr>
          <w:sz w:val="22"/>
        </w:rPr>
      </w:pPr>
      <w:r w:rsidRPr="00EA164A">
        <w:rPr>
          <w:sz w:val="22"/>
        </w:rPr>
        <w:t>AOB:</w:t>
      </w:r>
    </w:p>
    <w:p w:rsidR="00413534" w:rsidRPr="00EA164A" w:rsidRDefault="00413534" w:rsidP="00413534">
      <w:pPr>
        <w:ind w:left="720"/>
        <w:rPr>
          <w:sz w:val="22"/>
        </w:rPr>
      </w:pPr>
      <w:r w:rsidRPr="00EA164A">
        <w:rPr>
          <w:sz w:val="22"/>
        </w:rPr>
        <w:t>CP – What is the current balance of funds?</w:t>
      </w:r>
    </w:p>
    <w:p w:rsidR="00240919" w:rsidRPr="00EA164A" w:rsidRDefault="00413534" w:rsidP="00EA164A">
      <w:pPr>
        <w:ind w:left="720"/>
        <w:rPr>
          <w:sz w:val="22"/>
        </w:rPr>
      </w:pPr>
      <w:r w:rsidRPr="00EA164A">
        <w:rPr>
          <w:sz w:val="22"/>
        </w:rPr>
        <w:t>DO – there is £7500 in the bank.</w:t>
      </w:r>
    </w:p>
    <w:p w:rsidR="00240919" w:rsidRDefault="00240919" w:rsidP="00240919"/>
    <w:p w:rsidR="004202E9" w:rsidRDefault="004202E9" w:rsidP="00240919"/>
    <w:p w:rsidR="00326260" w:rsidRDefault="00326260" w:rsidP="004202E9">
      <w:pPr>
        <w:pStyle w:val="ListParagraph"/>
      </w:pPr>
    </w:p>
    <w:sectPr w:rsidR="00326260" w:rsidSect="00EA164A">
      <w:pgSz w:w="11901" w:h="16840"/>
      <w:pgMar w:top="851" w:right="1134" w:bottom="1134" w:left="1134" w:header="709" w:footer="709" w:gutter="0"/>
      <w:cols w:space="708"/>
      <w:printerSettings r:id="rId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3000000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3000000" w:usb1="00000000" w:usb2="00000000" w:usb3="00000000" w:csb0="00000001" w:csb1="00000000"/>
  </w:font>
  <w:font w:name="Gill Sans">
    <w:panose1 w:val="020B0502020104020203"/>
    <w:charset w:val="00"/>
    <w:family w:val="auto"/>
    <w:pitch w:val="variable"/>
    <w:sig w:usb0="03000000" w:usb1="00000000" w:usb2="00000000" w:usb3="00000000" w:csb0="00000001" w:csb1="00000000"/>
  </w:font>
  <w:font w:name="Lucida Grande">
    <w:charset w:val="00"/>
    <w:family w:val="auto"/>
    <w:pitch w:val="variable"/>
    <w:sig w:usb0="03000000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3000000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00074"/>
    <w:multiLevelType w:val="hybridMultilevel"/>
    <w:tmpl w:val="AE683C28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744759"/>
    <w:multiLevelType w:val="hybridMultilevel"/>
    <w:tmpl w:val="7102C0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</w:compat>
  <w:rsids>
    <w:rsidRoot w:val="00326260"/>
    <w:rsid w:val="00240919"/>
    <w:rsid w:val="0026332C"/>
    <w:rsid w:val="00293F07"/>
    <w:rsid w:val="00326260"/>
    <w:rsid w:val="00413534"/>
    <w:rsid w:val="004202E9"/>
    <w:rsid w:val="004A6FE1"/>
    <w:rsid w:val="007F4308"/>
    <w:rsid w:val="00903C15"/>
    <w:rsid w:val="00B67A45"/>
    <w:rsid w:val="00EA164A"/>
  </w:rsids>
  <m:mathPr>
    <m:mathFont m:val="Impac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678C"/>
    <w:rPr>
      <w:rFonts w:ascii="Gill Sans" w:hAnsi="Gill Sans"/>
      <w:sz w:val="24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BalloonText">
    <w:name w:val="Balloon Text"/>
    <w:basedOn w:val="Normal"/>
    <w:semiHidden/>
    <w:rsid w:val="00014916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4202E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printerSettings" Target="printerSettings/printerSettings1.bin"/><Relationship Id="rId6" Type="http://schemas.openxmlformats.org/officeDocument/2006/relationships/fontTable" Target="fontTable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318</Words>
  <Characters>1815</Characters>
  <Application>Microsoft Macintosh Word</Application>
  <DocSecurity>0</DocSecurity>
  <Lines>15</Lines>
  <Paragraphs>3</Paragraphs>
  <ScaleCrop>false</ScaleCrop>
  <Company>David Owen</Company>
  <LinksUpToDate>false</LinksUpToDate>
  <CharactersWithSpaces>2228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OWEN</dc:creator>
  <cp:keywords/>
  <cp:lastModifiedBy>DAVID OWEN</cp:lastModifiedBy>
  <cp:revision>7</cp:revision>
  <dcterms:created xsi:type="dcterms:W3CDTF">2013-02-08T14:17:00Z</dcterms:created>
  <dcterms:modified xsi:type="dcterms:W3CDTF">2013-02-08T15:09:00Z</dcterms:modified>
</cp:coreProperties>
</file>